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E1909" w:rsidRPr="00545C4A" w:rsidRDefault="006E1909" w:rsidP="006E1909">
      <w:pPr>
        <w:ind w:firstLine="504"/>
        <w:jc w:val="both"/>
        <w:rPr>
          <w:b/>
          <w:sz w:val="28"/>
          <w:szCs w:val="28"/>
        </w:rPr>
      </w:pPr>
      <w:r w:rsidRPr="00545C4A">
        <w:rPr>
          <w:b/>
          <w:sz w:val="28"/>
          <w:szCs w:val="28"/>
        </w:rPr>
        <w:t>Тема лекции 11. Сплошные системы разработки</w:t>
      </w:r>
    </w:p>
    <w:p w:rsidR="006E1909" w:rsidRPr="00C96077" w:rsidRDefault="006E1909" w:rsidP="006E1909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 xml:space="preserve">11.1 </w:t>
      </w:r>
      <w:proofErr w:type="gramStart"/>
      <w:r w:rsidRPr="00C96077">
        <w:rPr>
          <w:sz w:val="28"/>
          <w:szCs w:val="28"/>
        </w:rPr>
        <w:t>Сущность  сплошных</w:t>
      </w:r>
      <w:proofErr w:type="gramEnd"/>
      <w:r w:rsidRPr="00C96077">
        <w:rPr>
          <w:sz w:val="28"/>
          <w:szCs w:val="28"/>
        </w:rPr>
        <w:t xml:space="preserve">  систем  разработки</w:t>
      </w:r>
    </w:p>
    <w:p w:rsidR="006E1909" w:rsidRPr="00C96077" w:rsidRDefault="006E1909" w:rsidP="006E1909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Сущность сплошных систем разработки состоит в одновремен</w:t>
      </w:r>
      <w:r w:rsidRPr="00C96077">
        <w:rPr>
          <w:sz w:val="28"/>
          <w:szCs w:val="28"/>
        </w:rPr>
        <w:softHyphen/>
        <w:t>ном ведении очистных и подготовительных работ в выемочном иоле; при этом лава и забои обслуживающих ее выработок дви</w:t>
      </w:r>
      <w:r w:rsidRPr="00C96077">
        <w:rPr>
          <w:sz w:val="28"/>
          <w:szCs w:val="28"/>
        </w:rPr>
        <w:softHyphen/>
        <w:t>жутся в одном направлении, как правило, от бремсбергов, укло</w:t>
      </w:r>
      <w:r w:rsidRPr="00C96077">
        <w:rPr>
          <w:sz w:val="28"/>
          <w:szCs w:val="28"/>
        </w:rPr>
        <w:softHyphen/>
        <w:t>нов или квершлагов к границам выемочного поля.</w:t>
      </w:r>
    </w:p>
    <w:p w:rsidR="006E1909" w:rsidRPr="00C96077" w:rsidRDefault="006E1909" w:rsidP="006E1909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Принципиальная сущность сплошных систем определяет ряд важных особенностей, связанных с их применением главными и.» которых являются: обеспечение постоянного динамического равновесия между очистными и подготовительными работами; поддержание выработок позади очистного забоя в зонах интенсив</w:t>
      </w:r>
      <w:r w:rsidRPr="00C96077">
        <w:rPr>
          <w:sz w:val="28"/>
          <w:szCs w:val="28"/>
        </w:rPr>
        <w:softHyphen/>
        <w:t>ного влияния опорного давления.</w:t>
      </w:r>
    </w:p>
    <w:p w:rsidR="006E1909" w:rsidRPr="00C96077" w:rsidRDefault="006E1909" w:rsidP="006E1909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В зависимости от размеров выемочного поля по падению пласта и пределах этажа или яруса может быть одна или две-три лавы.</w:t>
      </w:r>
    </w:p>
    <w:p w:rsidR="006E1909" w:rsidRPr="00C96077" w:rsidRDefault="006E1909" w:rsidP="006E1909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Соответственно сплошные системы разработки делятся на системы лава-этаж и системы с делением этажа на подэтажи.</w:t>
      </w:r>
    </w:p>
    <w:p w:rsidR="006E1909" w:rsidRPr="00C96077" w:rsidRDefault="006E1909" w:rsidP="006E1909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Пространственная взаимосвязь очистных и подготовительных выработок определяет особенности различных вариантов сплош</w:t>
      </w:r>
      <w:r w:rsidRPr="00C96077">
        <w:rPr>
          <w:sz w:val="28"/>
          <w:szCs w:val="28"/>
        </w:rPr>
        <w:softHyphen/>
        <w:t>ных систем. Опережение откаточного штрека</w:t>
      </w:r>
      <w:r>
        <w:rPr>
          <w:sz w:val="28"/>
          <w:szCs w:val="28"/>
        </w:rPr>
        <w:t xml:space="preserve"> </w:t>
      </w:r>
      <w:r w:rsidRPr="00C96077">
        <w:rPr>
          <w:sz w:val="28"/>
          <w:szCs w:val="28"/>
        </w:rPr>
        <w:t>необходимо при</w:t>
      </w:r>
      <w:r w:rsidRPr="00C96077">
        <w:rPr>
          <w:sz w:val="28"/>
          <w:szCs w:val="28"/>
        </w:rPr>
        <w:softHyphen/>
        <w:t>нимать 150</w:t>
      </w:r>
      <w:r>
        <w:rPr>
          <w:sz w:val="28"/>
          <w:szCs w:val="28"/>
        </w:rPr>
        <w:t>-</w:t>
      </w:r>
      <w:smartTag w:uri="urn:schemas-microsoft-com:office:smarttags" w:element="metricconverter">
        <w:smartTagPr>
          <w:attr w:name="ProductID" w:val="200 м"/>
        </w:smartTagPr>
        <w:r w:rsidRPr="00C96077">
          <w:rPr>
            <w:sz w:val="28"/>
            <w:szCs w:val="28"/>
          </w:rPr>
          <w:t>200 м</w:t>
        </w:r>
      </w:smartTag>
      <w:r w:rsidRPr="00C96077">
        <w:rPr>
          <w:sz w:val="28"/>
          <w:szCs w:val="28"/>
        </w:rPr>
        <w:t>, но в каждом случае оно определяется ис</w:t>
      </w:r>
      <w:r w:rsidRPr="00C96077">
        <w:rPr>
          <w:sz w:val="28"/>
          <w:szCs w:val="28"/>
        </w:rPr>
        <w:softHyphen/>
        <w:t>ходя из конкретных горно-геологических и горнотехнических условий.</w:t>
      </w:r>
    </w:p>
    <w:p w:rsidR="006E1909" w:rsidRPr="00C96077" w:rsidRDefault="006E1909" w:rsidP="006E1909">
      <w:pPr>
        <w:ind w:firstLine="504"/>
        <w:jc w:val="both"/>
        <w:rPr>
          <w:sz w:val="28"/>
          <w:szCs w:val="28"/>
        </w:rPr>
      </w:pPr>
    </w:p>
    <w:p w:rsidR="006E1909" w:rsidRPr="00C96077" w:rsidRDefault="006E1909" w:rsidP="006E1909">
      <w:pPr>
        <w:ind w:firstLine="504"/>
        <w:jc w:val="both"/>
        <w:rPr>
          <w:sz w:val="28"/>
          <w:szCs w:val="28"/>
        </w:rPr>
      </w:pPr>
      <w:r w:rsidRPr="00C96077">
        <w:rPr>
          <w:noProof/>
          <w:sz w:val="28"/>
          <w:szCs w:val="28"/>
        </w:rPr>
        <w:drawing>
          <wp:inline distT="0" distB="0" distL="0" distR="0">
            <wp:extent cx="3629025" cy="1447800"/>
            <wp:effectExtent l="0" t="0" r="9525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29025" cy="1447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E1909" w:rsidRPr="00C96077" w:rsidRDefault="006E1909" w:rsidP="006E1909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Рис. 11.1 Способы охраны подготовительных выработок при сплошных системах</w:t>
      </w:r>
    </w:p>
    <w:p w:rsidR="006E1909" w:rsidRPr="00C96077" w:rsidRDefault="006E1909" w:rsidP="006E1909">
      <w:pPr>
        <w:ind w:firstLine="504"/>
        <w:jc w:val="both"/>
        <w:rPr>
          <w:sz w:val="28"/>
          <w:szCs w:val="28"/>
        </w:rPr>
      </w:pPr>
    </w:p>
    <w:p w:rsidR="006E1909" w:rsidRPr="00C96077" w:rsidRDefault="006E1909" w:rsidP="006E1909">
      <w:pPr>
        <w:ind w:firstLine="504"/>
        <w:jc w:val="both"/>
        <w:rPr>
          <w:sz w:val="28"/>
          <w:szCs w:val="28"/>
        </w:rPr>
      </w:pPr>
      <w:r w:rsidRPr="00C96077">
        <w:rPr>
          <w:noProof/>
          <w:sz w:val="28"/>
          <w:szCs w:val="28"/>
        </w:rPr>
        <w:drawing>
          <wp:inline distT="0" distB="0" distL="0" distR="0">
            <wp:extent cx="3590925" cy="1428750"/>
            <wp:effectExtent l="0" t="0" r="9525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90925" cy="1428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E1909" w:rsidRPr="00C96077" w:rsidRDefault="006E1909" w:rsidP="006E1909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Рис. 11.2 Разновидности схем транспорта при сплошных системах разработки</w:t>
      </w:r>
    </w:p>
    <w:p w:rsidR="006E1909" w:rsidRPr="00C96077" w:rsidRDefault="006E1909" w:rsidP="006E1909">
      <w:pPr>
        <w:ind w:firstLine="504"/>
        <w:jc w:val="both"/>
        <w:rPr>
          <w:sz w:val="28"/>
          <w:szCs w:val="28"/>
        </w:rPr>
      </w:pPr>
      <w:r w:rsidRPr="00C96077">
        <w:rPr>
          <w:noProof/>
          <w:sz w:val="28"/>
          <w:szCs w:val="28"/>
        </w:rPr>
        <w:lastRenderedPageBreak/>
        <w:drawing>
          <wp:inline distT="0" distB="0" distL="0" distR="0">
            <wp:extent cx="3857625" cy="1143000"/>
            <wp:effectExtent l="0" t="0" r="9525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57625" cy="1143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E1909" w:rsidRPr="00C96077" w:rsidRDefault="006E1909" w:rsidP="006E1909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Рис. 11.3 Разновидности схем вентиляции при сплошных системах разработки</w:t>
      </w:r>
    </w:p>
    <w:p w:rsidR="006E1909" w:rsidRPr="00C96077" w:rsidRDefault="006E1909" w:rsidP="006E1909">
      <w:pPr>
        <w:ind w:firstLine="504"/>
        <w:jc w:val="both"/>
        <w:rPr>
          <w:sz w:val="28"/>
          <w:szCs w:val="28"/>
        </w:rPr>
      </w:pPr>
    </w:p>
    <w:p w:rsidR="006E1909" w:rsidRPr="00C96077" w:rsidRDefault="006E1909" w:rsidP="006E1909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Проведение выработок, обслуживающих очистные забои при сплошных системах разработки, осуществляется узким или широ</w:t>
      </w:r>
      <w:r w:rsidRPr="00C96077">
        <w:rPr>
          <w:sz w:val="28"/>
          <w:szCs w:val="28"/>
        </w:rPr>
        <w:softHyphen/>
        <w:t>ким забоем с раскоской, при этом, как правило, охрана выработок от вредного влияния опорного давления осуществляется спосо</w:t>
      </w:r>
      <w:r w:rsidRPr="00C96077">
        <w:rPr>
          <w:sz w:val="28"/>
          <w:szCs w:val="28"/>
        </w:rPr>
        <w:softHyphen/>
        <w:t>бами, основанными на возведении бутовых полос из пород, полу</w:t>
      </w:r>
      <w:r w:rsidRPr="00C96077">
        <w:rPr>
          <w:sz w:val="28"/>
          <w:szCs w:val="28"/>
        </w:rPr>
        <w:softHyphen/>
        <w:t xml:space="preserve">ченных путем </w:t>
      </w:r>
      <w:proofErr w:type="spellStart"/>
      <w:r w:rsidRPr="00C96077">
        <w:rPr>
          <w:sz w:val="28"/>
          <w:szCs w:val="28"/>
        </w:rPr>
        <w:t>подрывки</w:t>
      </w:r>
      <w:proofErr w:type="spellEnd"/>
      <w:r w:rsidRPr="00C96077">
        <w:rPr>
          <w:sz w:val="28"/>
          <w:szCs w:val="28"/>
        </w:rPr>
        <w:t xml:space="preserve"> почвы или кровли при проведении выра</w:t>
      </w:r>
      <w:r w:rsidRPr="00C96077">
        <w:rPr>
          <w:sz w:val="28"/>
          <w:szCs w:val="28"/>
        </w:rPr>
        <w:softHyphen/>
        <w:t>боток или оставлении целиков угля (рис. 11.1).</w:t>
      </w:r>
    </w:p>
    <w:p w:rsidR="006E1909" w:rsidRPr="00C96077" w:rsidRDefault="006E1909" w:rsidP="006E1909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Транспортирование угля при наличии в этаже одной лавы происходит по откаточному штреку (рис. 11.2 а), при наличии в этаже двух лав транспортирование может производиться по двум различным схемам (рис. 11.2 б, в):</w:t>
      </w:r>
    </w:p>
    <w:p w:rsidR="006E1909" w:rsidRPr="00C96077" w:rsidRDefault="006E1909" w:rsidP="006E1909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- из верхней лавы уголь транспортируется по промежуточному штреку, а из нижней лавы — по откаточному (конвейерному) штреку;</w:t>
      </w:r>
    </w:p>
    <w:p w:rsidR="006E1909" w:rsidRPr="00C96077" w:rsidRDefault="006E1909" w:rsidP="006E1909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- из обеих лав уголь транспортируется по общему конвейерному штреку, расположенному между подэтажами.</w:t>
      </w:r>
    </w:p>
    <w:p w:rsidR="006E1909" w:rsidRPr="00C96077" w:rsidRDefault="006E1909" w:rsidP="006E1909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Очистные забои при сплошных системах проветриваются об</w:t>
      </w:r>
      <w:r w:rsidRPr="00C96077">
        <w:rPr>
          <w:sz w:val="28"/>
          <w:szCs w:val="28"/>
        </w:rPr>
        <w:softHyphen/>
        <w:t xml:space="preserve">особленно, последовательно или последовательно с </w:t>
      </w:r>
      <w:proofErr w:type="spellStart"/>
      <w:r w:rsidRPr="00C96077">
        <w:rPr>
          <w:sz w:val="28"/>
          <w:szCs w:val="28"/>
        </w:rPr>
        <w:t>подсвежением</w:t>
      </w:r>
      <w:proofErr w:type="spellEnd"/>
      <w:r w:rsidRPr="00C96077">
        <w:rPr>
          <w:sz w:val="28"/>
          <w:szCs w:val="28"/>
        </w:rPr>
        <w:t xml:space="preserve"> струи (рис. 11.3).</w:t>
      </w:r>
    </w:p>
    <w:p w:rsidR="006E1909" w:rsidRPr="00C96077" w:rsidRDefault="006E1909" w:rsidP="006E1909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Для изоляции подэтажей при обособленном проветривании лав между ними оставляют целик уголь. При склонности пласта к самовозгоранию струи разделяют бутовой полосой, которая возводится между вентиляционным и откаточным подэтажными штреками.</w:t>
      </w:r>
    </w:p>
    <w:p w:rsidR="006E1909" w:rsidRPr="00C96077" w:rsidRDefault="006E1909" w:rsidP="006E1909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 xml:space="preserve">На рис. 11.3 в изображена схема обособленного проветривания двух лав, которое достигается путем подачи воздуха в нижнюю лаву сверху вниз, что допускается ПБ только при угле падения пластов до 10°. При угле падения пласта более 10° такая схема допустима на негазовых пластах. На газовых же пластах, не склонных к внезапным выбросам и </w:t>
      </w:r>
      <w:proofErr w:type="spellStart"/>
      <w:r w:rsidRPr="00C96077">
        <w:rPr>
          <w:sz w:val="28"/>
          <w:szCs w:val="28"/>
        </w:rPr>
        <w:t>суфлярным</w:t>
      </w:r>
      <w:proofErr w:type="spellEnd"/>
      <w:r w:rsidRPr="00C96077">
        <w:rPr>
          <w:sz w:val="28"/>
          <w:szCs w:val="28"/>
        </w:rPr>
        <w:t xml:space="preserve"> выделениям, эта схема может быть применена, когда по скорости вентиляционной струи допустимо последовательное проветривание лав.</w:t>
      </w:r>
    </w:p>
    <w:p w:rsidR="006E1909" w:rsidRPr="00C96077" w:rsidRDefault="006E1909" w:rsidP="006E1909">
      <w:pPr>
        <w:ind w:firstLine="504"/>
        <w:jc w:val="both"/>
        <w:rPr>
          <w:sz w:val="28"/>
          <w:szCs w:val="28"/>
          <w:highlight w:val="yellow"/>
        </w:rPr>
      </w:pPr>
    </w:p>
    <w:p w:rsidR="006E1909" w:rsidRPr="00C96077" w:rsidRDefault="006E1909" w:rsidP="006E1909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11.2 Основные элементы сплошных систем разработки</w:t>
      </w:r>
    </w:p>
    <w:p w:rsidR="006E1909" w:rsidRPr="00C96077" w:rsidRDefault="006E1909" w:rsidP="006E1909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К основным элементам сплошных систем разработки отно</w:t>
      </w:r>
      <w:r w:rsidRPr="00C96077">
        <w:rPr>
          <w:sz w:val="28"/>
          <w:szCs w:val="28"/>
        </w:rPr>
        <w:softHyphen/>
        <w:t>сится: очистные и подготовительные забои, узлы сопряжений подготовительных выработок с лавой, горизонтальные и на</w:t>
      </w:r>
      <w:r w:rsidRPr="00C96077">
        <w:rPr>
          <w:sz w:val="28"/>
          <w:szCs w:val="28"/>
        </w:rPr>
        <w:softHyphen/>
        <w:t>клонные    подготовительные   выработки.    Наибольший интерес</w:t>
      </w:r>
      <w:r w:rsidRPr="00545C4A">
        <w:rPr>
          <w:sz w:val="28"/>
          <w:szCs w:val="28"/>
        </w:rPr>
        <w:t xml:space="preserve"> </w:t>
      </w:r>
      <w:r w:rsidRPr="00C96077">
        <w:rPr>
          <w:sz w:val="28"/>
          <w:szCs w:val="28"/>
        </w:rPr>
        <w:t>представляют узлы сопряжений лавы с подготовительными выра</w:t>
      </w:r>
      <w:r w:rsidRPr="00C96077">
        <w:rPr>
          <w:sz w:val="28"/>
          <w:szCs w:val="28"/>
        </w:rPr>
        <w:softHyphen/>
        <w:t>ботками, которые в значительной степени определяют особенности системы.</w:t>
      </w:r>
    </w:p>
    <w:p w:rsidR="006E1909" w:rsidRPr="00C96077" w:rsidRDefault="006E1909" w:rsidP="006E1909">
      <w:pPr>
        <w:ind w:firstLine="504"/>
        <w:jc w:val="both"/>
        <w:rPr>
          <w:sz w:val="28"/>
          <w:szCs w:val="28"/>
        </w:rPr>
      </w:pPr>
    </w:p>
    <w:p w:rsidR="006E1909" w:rsidRPr="00C96077" w:rsidRDefault="006E1909" w:rsidP="006E1909">
      <w:pPr>
        <w:ind w:firstLine="504"/>
        <w:jc w:val="both"/>
        <w:rPr>
          <w:sz w:val="28"/>
          <w:szCs w:val="28"/>
        </w:rPr>
      </w:pPr>
      <w:r w:rsidRPr="00C96077">
        <w:rPr>
          <w:noProof/>
          <w:sz w:val="28"/>
          <w:szCs w:val="28"/>
        </w:rPr>
        <w:lastRenderedPageBreak/>
        <w:drawing>
          <wp:inline distT="0" distB="0" distL="0" distR="0">
            <wp:extent cx="3552825" cy="1619250"/>
            <wp:effectExtent l="0" t="0" r="9525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52825" cy="1619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96077">
        <w:rPr>
          <w:noProof/>
          <w:sz w:val="28"/>
          <w:szCs w:val="28"/>
        </w:rPr>
        <w:drawing>
          <wp:inline distT="0" distB="0" distL="0" distR="0">
            <wp:extent cx="2000250" cy="1600200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250" cy="1600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E1909" w:rsidRPr="00C96077" w:rsidRDefault="006E1909" w:rsidP="006E1909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Рис. 11.4 Сопряжения откаточного штрека с лавой</w:t>
      </w:r>
    </w:p>
    <w:p w:rsidR="006E1909" w:rsidRPr="00C96077" w:rsidRDefault="006E1909" w:rsidP="006E1909">
      <w:pPr>
        <w:ind w:firstLine="504"/>
        <w:jc w:val="both"/>
        <w:rPr>
          <w:sz w:val="28"/>
          <w:szCs w:val="28"/>
        </w:rPr>
      </w:pPr>
    </w:p>
    <w:p w:rsidR="006E1909" w:rsidRPr="00C96077" w:rsidRDefault="006E1909" w:rsidP="006E1909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Сопряжение откаточного штрека с лавой. При проведении штрека узким ходом с просеком сопряжение будет иметь вид, показанный на рис. 11.4 а. Штрек и просек сбивают через каждые 40—50 м печами для вентиляции и транспортирования угля из лавы к откаточному штреку.</w:t>
      </w:r>
    </w:p>
    <w:p w:rsidR="006E1909" w:rsidRPr="00C96077" w:rsidRDefault="006E1909" w:rsidP="006E1909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При рассматриваемой схеме сопряжения откаточный штрек охраняется с одной стороны нетронутым угольным массивом, а с другой — целиками с размерами по простиранию 40—50 м и по восстанию 30—40 м.</w:t>
      </w:r>
    </w:p>
    <w:p w:rsidR="006E1909" w:rsidRPr="00C96077" w:rsidRDefault="006E1909" w:rsidP="006E1909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Угольные целики могут быть заменены бутовыми полосами, породу для которых получают из бутового штрека, проводимого на 10—12 м выше по падению от откаточного штрека (рис. 11.4 б).</w:t>
      </w:r>
    </w:p>
    <w:p w:rsidR="006E1909" w:rsidRPr="00C96077" w:rsidRDefault="006E1909" w:rsidP="006E1909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Если откаточные штреки проводят широким забоем, то их охраняют бутовыми полосами с обеих сторон (рис. 11.4 в). Сопря</w:t>
      </w:r>
      <w:r w:rsidRPr="00C96077">
        <w:rPr>
          <w:sz w:val="28"/>
          <w:szCs w:val="28"/>
        </w:rPr>
        <w:softHyphen/>
        <w:t>жение откаточного штрека с лавой по схеме рис. 11.4 в применяют тогда, когда почва пласта не склонна к пучению и уголь пласта не склонен к самовозгоранию. Сопряжение по схеме рис. 11.4 б применяют при склонности угля к самовозгоранию и при не</w:t>
      </w:r>
      <w:r w:rsidRPr="00C96077">
        <w:rPr>
          <w:sz w:val="28"/>
          <w:szCs w:val="28"/>
        </w:rPr>
        <w:softHyphen/>
        <w:t>большом пучении почвы. Иногда к этой схеме прибегают для упро</w:t>
      </w:r>
      <w:r w:rsidRPr="00C96077">
        <w:rPr>
          <w:sz w:val="28"/>
          <w:szCs w:val="28"/>
        </w:rPr>
        <w:softHyphen/>
        <w:t>щения доставки добытого угля из лавы на штрек, независимо от свойств угля и почвы пласта.</w:t>
      </w:r>
    </w:p>
    <w:p w:rsidR="006E1909" w:rsidRPr="00C96077" w:rsidRDefault="006E1909" w:rsidP="006E1909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 xml:space="preserve">Сопряжение вентиляционного штрека с лавой в значительной степени зависит от принятого сопряжения откаточного штрека с лавой. </w:t>
      </w:r>
    </w:p>
    <w:p w:rsidR="006E1909" w:rsidRPr="00C96077" w:rsidRDefault="006E1909" w:rsidP="006E1909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Сопряжение откаточного и вентиляционного штреков с лавой на крутых пластах. При разработке крутых пластов сопряжения штреков с лавой поддерживаются с оставлением целиков только над откаточным штреком или с целиками у откаточного и венти</w:t>
      </w:r>
      <w:r w:rsidRPr="00C96077">
        <w:rPr>
          <w:sz w:val="28"/>
          <w:szCs w:val="28"/>
        </w:rPr>
        <w:softHyphen/>
        <w:t>ляционного штреков. Реже применяют варианты, при которых целики вообще не оставляются, или кроме целиков у откаточного и вентиляционного штреков оставляется еще целик в средней части очистного пространства.</w:t>
      </w:r>
    </w:p>
    <w:p w:rsidR="006E1909" w:rsidRPr="00C96077" w:rsidRDefault="006E1909" w:rsidP="006E1909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 xml:space="preserve">Размеры целиков, оставляемых в средней части очистного пространства и под вентиляционным штреком, по восстанию составляют 4—6 м и по простиранию 3—4 м. </w:t>
      </w:r>
    </w:p>
    <w:p w:rsidR="006E1909" w:rsidRPr="00C96077" w:rsidRDefault="006E1909" w:rsidP="006E1909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Размеры целиков над откаточным штреком 6—12 м по восстанию и 4—5 м по простиранию (рис. 11.5 а).</w:t>
      </w:r>
    </w:p>
    <w:p w:rsidR="006E1909" w:rsidRPr="00C96077" w:rsidRDefault="006E1909" w:rsidP="006E1909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На пластах с самовозгорающимися углями, а также на пластах, опасных по внезапным выбросам, оставлять целики запре</w:t>
      </w:r>
      <w:r w:rsidRPr="00C96077">
        <w:rPr>
          <w:sz w:val="28"/>
          <w:szCs w:val="28"/>
        </w:rPr>
        <w:softHyphen/>
        <w:t xml:space="preserve">щается. Для предохранения откаточного штрека выкладывают костры и обшивают их досками. При </w:t>
      </w:r>
      <w:r w:rsidRPr="00C96077">
        <w:rPr>
          <w:sz w:val="28"/>
          <w:szCs w:val="28"/>
        </w:rPr>
        <w:lastRenderedPageBreak/>
        <w:t xml:space="preserve">отсутствии охранных целиков под вентиляционным штреком настилают полок, под которым возводят дна ряда костров- упорных и </w:t>
      </w:r>
      <w:proofErr w:type="spellStart"/>
      <w:r w:rsidRPr="00C96077">
        <w:rPr>
          <w:sz w:val="28"/>
          <w:szCs w:val="28"/>
        </w:rPr>
        <w:t>подупорных</w:t>
      </w:r>
      <w:proofErr w:type="spellEnd"/>
      <w:r w:rsidRPr="00C96077">
        <w:rPr>
          <w:sz w:val="28"/>
          <w:szCs w:val="28"/>
        </w:rPr>
        <w:t>. Пространство между подошвой  вентиляционного штрека и полком</w:t>
      </w:r>
      <w:r>
        <w:rPr>
          <w:sz w:val="28"/>
          <w:szCs w:val="28"/>
        </w:rPr>
        <w:t xml:space="preserve"> </w:t>
      </w:r>
      <w:r w:rsidRPr="00C96077">
        <w:rPr>
          <w:sz w:val="28"/>
          <w:szCs w:val="28"/>
        </w:rPr>
        <w:t xml:space="preserve">заполняют породой от проведения и  ремонта  этого   штрека   (рис. 11.5 б). </w:t>
      </w:r>
    </w:p>
    <w:p w:rsidR="006E1909" w:rsidRPr="00C96077" w:rsidRDefault="006E1909" w:rsidP="006E1909">
      <w:pPr>
        <w:ind w:firstLine="504"/>
        <w:jc w:val="both"/>
        <w:rPr>
          <w:sz w:val="28"/>
          <w:szCs w:val="28"/>
        </w:rPr>
      </w:pPr>
      <w:r w:rsidRPr="00C96077">
        <w:rPr>
          <w:noProof/>
          <w:sz w:val="28"/>
          <w:szCs w:val="28"/>
        </w:rPr>
        <w:drawing>
          <wp:inline distT="0" distB="0" distL="0" distR="0">
            <wp:extent cx="3990975" cy="1581150"/>
            <wp:effectExtent l="0" t="0" r="952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90975" cy="1581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E1909" w:rsidRPr="00C96077" w:rsidRDefault="006E1909" w:rsidP="006E1909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Рис. 11.5 Сопряжения откаточного и вентиляционного штреков с лавой на крутых пластах</w:t>
      </w:r>
    </w:p>
    <w:p w:rsidR="006E1909" w:rsidRPr="00C96077" w:rsidRDefault="006E1909" w:rsidP="006E1909">
      <w:pPr>
        <w:ind w:firstLine="504"/>
        <w:jc w:val="both"/>
        <w:rPr>
          <w:sz w:val="28"/>
          <w:szCs w:val="28"/>
        </w:rPr>
      </w:pPr>
    </w:p>
    <w:p w:rsidR="006E1909" w:rsidRPr="00C96077" w:rsidRDefault="006E1909" w:rsidP="006E1909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а — сопряжение откаточного штрека о лавой; б — сопряжение вентиляционного штрека с лавой</w:t>
      </w:r>
    </w:p>
    <w:p w:rsidR="006E1909" w:rsidRPr="00C96077" w:rsidRDefault="006E1909" w:rsidP="006E1909">
      <w:pPr>
        <w:ind w:firstLine="504"/>
        <w:jc w:val="both"/>
        <w:rPr>
          <w:sz w:val="28"/>
          <w:szCs w:val="28"/>
        </w:rPr>
      </w:pPr>
    </w:p>
    <w:p w:rsidR="006E1909" w:rsidRPr="00C96077" w:rsidRDefault="006E1909" w:rsidP="006E1909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11.3 Разновидности   сплошной   системы   разработки    лава-этаж (ярус)</w:t>
      </w:r>
    </w:p>
    <w:p w:rsidR="006E1909" w:rsidRPr="00C96077" w:rsidRDefault="006E1909" w:rsidP="006E1909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Если в этаже один сплошной прямолинейный забой (лава), расположенный по линии падения пласта или под небольшим углом к ней, то такая разновидность сплошной системы раз</w:t>
      </w:r>
      <w:r w:rsidRPr="00C96077">
        <w:rPr>
          <w:sz w:val="28"/>
          <w:szCs w:val="28"/>
        </w:rPr>
        <w:softHyphen/>
        <w:t>работки называется лава-этаж (рис. 11.6 а).</w:t>
      </w:r>
    </w:p>
    <w:p w:rsidR="006E1909" w:rsidRPr="00C96077" w:rsidRDefault="006E1909" w:rsidP="006E1909">
      <w:pPr>
        <w:ind w:firstLine="504"/>
        <w:jc w:val="both"/>
        <w:rPr>
          <w:sz w:val="28"/>
          <w:szCs w:val="28"/>
        </w:rPr>
      </w:pPr>
      <w:r w:rsidRPr="00C96077">
        <w:rPr>
          <w:noProof/>
          <w:sz w:val="28"/>
          <w:szCs w:val="28"/>
        </w:rPr>
        <w:drawing>
          <wp:inline distT="0" distB="0" distL="0" distR="0">
            <wp:extent cx="4114800" cy="175260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14800" cy="1752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E1909" w:rsidRPr="00C96077" w:rsidRDefault="006E1909" w:rsidP="006E1909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Рис. 11.6 Сплошная система разработки лава-этаж</w:t>
      </w:r>
    </w:p>
    <w:p w:rsidR="006E1909" w:rsidRPr="00C96077" w:rsidRDefault="006E1909" w:rsidP="006E1909">
      <w:pPr>
        <w:ind w:firstLine="504"/>
        <w:jc w:val="both"/>
        <w:rPr>
          <w:sz w:val="28"/>
          <w:szCs w:val="28"/>
        </w:rPr>
      </w:pPr>
    </w:p>
    <w:p w:rsidR="006E1909" w:rsidRPr="00C96077" w:rsidRDefault="006E1909" w:rsidP="006E1909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а - с охраной этажных штреков целиками и опережением забоя откаточного штрека; б- с охраной этажных штреков бутовыми полосами и проведением штреков вслед за очистными работами; 1 -капитальный бремсберг; 2- людской ходок; 3- откаточный этажный штрек; 4- просек; 5- печь; 6- вентиляционный этажный штрек; 7- раз</w:t>
      </w:r>
      <w:r w:rsidRPr="00C96077">
        <w:rPr>
          <w:sz w:val="28"/>
          <w:szCs w:val="28"/>
        </w:rPr>
        <w:softHyphen/>
        <w:t>резная печь; 8- очистной забой</w:t>
      </w:r>
    </w:p>
    <w:p w:rsidR="006E1909" w:rsidRPr="00C96077" w:rsidRDefault="006E1909" w:rsidP="006E1909">
      <w:pPr>
        <w:ind w:firstLine="504"/>
        <w:jc w:val="both"/>
        <w:rPr>
          <w:sz w:val="28"/>
          <w:szCs w:val="28"/>
        </w:rPr>
      </w:pPr>
    </w:p>
    <w:p w:rsidR="006E1909" w:rsidRPr="00C96077" w:rsidRDefault="006E1909" w:rsidP="006E1909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После вскрытия этажа капитальным бремсбергом и людским ходком, а в уклонной части шахтного поля соответственно капи</w:t>
      </w:r>
      <w:r w:rsidRPr="00C96077">
        <w:rPr>
          <w:sz w:val="28"/>
          <w:szCs w:val="28"/>
        </w:rPr>
        <w:softHyphen/>
        <w:t>тальным уклоном и людским ходком начинается подготовка этажа к очистной выемке.</w:t>
      </w:r>
    </w:p>
    <w:p w:rsidR="006E1909" w:rsidRPr="00C96077" w:rsidRDefault="006E1909" w:rsidP="006E1909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До начала ведения очистных работ в первом этаже от капи</w:t>
      </w:r>
      <w:r w:rsidRPr="00C96077">
        <w:rPr>
          <w:sz w:val="28"/>
          <w:szCs w:val="28"/>
        </w:rPr>
        <w:softHyphen/>
        <w:t>тального бремсберга (уклона) и людского ходка проводят отка</w:t>
      </w:r>
      <w:r w:rsidRPr="00C96077">
        <w:rPr>
          <w:sz w:val="28"/>
          <w:szCs w:val="28"/>
        </w:rPr>
        <w:softHyphen/>
        <w:t xml:space="preserve">точный этажный штрек и </w:t>
      </w:r>
      <w:r w:rsidRPr="00C96077">
        <w:rPr>
          <w:sz w:val="28"/>
          <w:szCs w:val="28"/>
        </w:rPr>
        <w:lastRenderedPageBreak/>
        <w:t>просек, которые соединяются между собой печами. Одновременно с откаточным этажным штреком проводят вентиляционный этажный штрек. На расстоянии 30-</w:t>
      </w:r>
      <w:smartTag w:uri="urn:schemas-microsoft-com:office:smarttags" w:element="metricconverter">
        <w:smartTagPr>
          <w:attr w:name="ProductID" w:val="40 м"/>
        </w:smartTagPr>
        <w:r w:rsidRPr="00C96077">
          <w:rPr>
            <w:sz w:val="28"/>
            <w:szCs w:val="28"/>
          </w:rPr>
          <w:t>40 м</w:t>
        </w:r>
      </w:smartTag>
      <w:r w:rsidRPr="00C96077">
        <w:rPr>
          <w:sz w:val="28"/>
          <w:szCs w:val="28"/>
        </w:rPr>
        <w:t xml:space="preserve"> от капитального бремсберга или людского ходка в одном и другом крыле шахтного поля между откаточным и вентиля</w:t>
      </w:r>
      <w:r w:rsidRPr="00C96077">
        <w:rPr>
          <w:sz w:val="28"/>
          <w:szCs w:val="28"/>
        </w:rPr>
        <w:softHyphen/>
        <w:t>ционным этажными штреками проводят разрезные печи.</w:t>
      </w:r>
    </w:p>
    <w:p w:rsidR="006E1909" w:rsidRPr="00C96077" w:rsidRDefault="006E1909" w:rsidP="006E1909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В разрезной печи монтируется оборудование, необходимое для очистной выемки. От разрезной печи, в результате извлечения угля, забой лавы будет перемещаться к границе шахтного поля но простиранию.</w:t>
      </w:r>
    </w:p>
    <w:p w:rsidR="006E1909" w:rsidRPr="00C96077" w:rsidRDefault="006E1909" w:rsidP="006E1909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Этажный откаточный штрек должен опережать лаву на рас</w:t>
      </w:r>
      <w:r w:rsidRPr="00C96077">
        <w:rPr>
          <w:sz w:val="28"/>
          <w:szCs w:val="28"/>
        </w:rPr>
        <w:softHyphen/>
        <w:t>стояние, необходимое для обеспечения маневров транспортных средств при погрузке полезного ископаемого из лавы.</w:t>
      </w:r>
    </w:p>
    <w:p w:rsidR="006E1909" w:rsidRPr="00C96077" w:rsidRDefault="006E1909" w:rsidP="006E1909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 xml:space="preserve">Этажный вентиляционный штрек на тонких пластах проводится с </w:t>
      </w:r>
      <w:proofErr w:type="spellStart"/>
      <w:r w:rsidRPr="00C96077">
        <w:rPr>
          <w:sz w:val="28"/>
          <w:szCs w:val="28"/>
        </w:rPr>
        <w:t>подрывкой</w:t>
      </w:r>
      <w:proofErr w:type="spellEnd"/>
      <w:r w:rsidRPr="00C96077">
        <w:rPr>
          <w:sz w:val="28"/>
          <w:szCs w:val="28"/>
        </w:rPr>
        <w:t xml:space="preserve"> кровли или почвы пласта в верхней части лавы.</w:t>
      </w:r>
    </w:p>
    <w:p w:rsidR="006E1909" w:rsidRPr="00C96077" w:rsidRDefault="006E1909" w:rsidP="006E1909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При варианте лава-этаж обычно оставляют межэтажные целики, вследствие чего</w:t>
      </w:r>
      <w:r>
        <w:rPr>
          <w:sz w:val="28"/>
          <w:szCs w:val="28"/>
        </w:rPr>
        <w:t xml:space="preserve"> </w:t>
      </w:r>
      <w:r w:rsidRPr="00C96077">
        <w:rPr>
          <w:sz w:val="28"/>
          <w:szCs w:val="28"/>
        </w:rPr>
        <w:t>вентиляционные штреки проводят вновь по массиву полезного ископаемого.</w:t>
      </w:r>
    </w:p>
    <w:p w:rsidR="006E1909" w:rsidRPr="00C96077" w:rsidRDefault="006E1909" w:rsidP="006E1909">
      <w:pPr>
        <w:ind w:firstLine="504"/>
        <w:jc w:val="both"/>
        <w:rPr>
          <w:sz w:val="28"/>
          <w:szCs w:val="28"/>
        </w:rPr>
      </w:pPr>
    </w:p>
    <w:p w:rsidR="006E1909" w:rsidRPr="00C96077" w:rsidRDefault="006E1909" w:rsidP="006E1909">
      <w:pPr>
        <w:ind w:firstLine="504"/>
        <w:jc w:val="both"/>
        <w:rPr>
          <w:sz w:val="28"/>
          <w:szCs w:val="28"/>
        </w:rPr>
      </w:pPr>
      <w:r w:rsidRPr="00C96077">
        <w:rPr>
          <w:noProof/>
          <w:sz w:val="28"/>
          <w:szCs w:val="28"/>
        </w:rPr>
        <w:drawing>
          <wp:inline distT="0" distB="0" distL="0" distR="0">
            <wp:extent cx="4057650" cy="2543175"/>
            <wp:effectExtent l="0" t="0" r="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57650" cy="2543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E1909" w:rsidRPr="00C96077" w:rsidRDefault="006E1909" w:rsidP="006E1909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Рис. 11.7 Сплошная система разработки лава-ярус:</w:t>
      </w:r>
    </w:p>
    <w:p w:rsidR="006E1909" w:rsidRPr="00C96077" w:rsidRDefault="006E1909" w:rsidP="006E1909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1-главный откаточный штрек; 2- главный вентиляционный штрек; 3- панельный бремсберг; 4- ходки;  5- ярусный откаточный штрек; 6- ярусный вентиляционный штрек</w:t>
      </w:r>
    </w:p>
    <w:p w:rsidR="006E1909" w:rsidRPr="00C96077" w:rsidRDefault="006E1909" w:rsidP="006E1909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На шахтах, разрабатывающих пологие пласты, склонные к внезапным выбросам угля и газа, применяют сплошную систему разработки лава-этаж без опере</w:t>
      </w:r>
      <w:r w:rsidRPr="00C96077">
        <w:rPr>
          <w:sz w:val="28"/>
          <w:szCs w:val="28"/>
        </w:rPr>
        <w:softHyphen/>
        <w:t>жения   откаточного   штрека   (рис. 11.6 б).</w:t>
      </w:r>
    </w:p>
    <w:p w:rsidR="006E1909" w:rsidRPr="00C96077" w:rsidRDefault="006E1909" w:rsidP="006E1909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Развитие сети подготовительных выработок при сплош</w:t>
      </w:r>
      <w:r w:rsidRPr="00C96077">
        <w:rPr>
          <w:sz w:val="28"/>
          <w:szCs w:val="28"/>
        </w:rPr>
        <w:softHyphen/>
        <w:t>ной системе разработки с панельной под</w:t>
      </w:r>
      <w:r w:rsidRPr="00C96077">
        <w:rPr>
          <w:sz w:val="28"/>
          <w:szCs w:val="28"/>
        </w:rPr>
        <w:softHyphen/>
        <w:t>готовкой (рис. 11.7) происходит по следующей схеме: от главных   откаточного   и   вентиляционного   штреков   посредине намеченных панелей проводят панельные бремсберги (уклоны) с ходками. Панели по высоте разбивают на ярусы, ограниченные снизу откаточными ярусными штреками и сверху вентиляцион</w:t>
      </w:r>
      <w:r w:rsidRPr="00C96077">
        <w:rPr>
          <w:sz w:val="28"/>
          <w:szCs w:val="28"/>
        </w:rPr>
        <w:softHyphen/>
        <w:t>ными. По обе стороны панельных бремсбергов нарезают очистные забои.</w:t>
      </w:r>
    </w:p>
    <w:p w:rsidR="006E1909" w:rsidRPr="00C96077" w:rsidRDefault="006E1909" w:rsidP="006E1909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lastRenderedPageBreak/>
        <w:t>Длина лавы зависит от горно-геологических условий и при</w:t>
      </w:r>
      <w:r w:rsidRPr="00C96077">
        <w:rPr>
          <w:sz w:val="28"/>
          <w:szCs w:val="28"/>
        </w:rPr>
        <w:softHyphen/>
        <w:t>меняемых средств механизации.</w:t>
      </w:r>
    </w:p>
    <w:p w:rsidR="006E1909" w:rsidRPr="00C96077" w:rsidRDefault="006E1909" w:rsidP="006E1909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 xml:space="preserve">Основным вариантом сплошной системы разработки тонких крутых пластов является лава-этаж с </w:t>
      </w:r>
      <w:proofErr w:type="spellStart"/>
      <w:r w:rsidRPr="00C96077">
        <w:rPr>
          <w:sz w:val="28"/>
          <w:szCs w:val="28"/>
        </w:rPr>
        <w:t>потолко</w:t>
      </w:r>
      <w:proofErr w:type="spellEnd"/>
      <w:r w:rsidRPr="00C96077">
        <w:rPr>
          <w:sz w:val="28"/>
          <w:szCs w:val="28"/>
        </w:rPr>
        <w:t xml:space="preserve">- уступной формой забоя. От этажного квершлага в обе стороны по пласту проводят этажные штреки. В </w:t>
      </w:r>
      <w:smartTag w:uri="urn:schemas-microsoft-com:office:smarttags" w:element="metricconverter">
        <w:smartTagPr>
          <w:attr w:name="ProductID" w:val="10 м"/>
        </w:smartTagPr>
        <w:r w:rsidRPr="00C96077">
          <w:rPr>
            <w:sz w:val="28"/>
            <w:szCs w:val="28"/>
          </w:rPr>
          <w:t>10 м</w:t>
        </w:r>
      </w:smartTag>
      <w:r w:rsidRPr="00C96077">
        <w:rPr>
          <w:sz w:val="28"/>
          <w:szCs w:val="28"/>
        </w:rPr>
        <w:t xml:space="preserve"> от квершлага засекают короткую печь, от которой парал</w:t>
      </w:r>
      <w:r w:rsidRPr="00C96077">
        <w:rPr>
          <w:sz w:val="28"/>
          <w:szCs w:val="28"/>
        </w:rPr>
        <w:softHyphen/>
        <w:t>лельно штреку проводят просек, сбиваемый со штреками печами. Когда штрек и просек проведут за дальнюю печь, первые печи оборудуют люками для выпуска из них угля;  затем начинают одновременное проведение последующих печей, которые для вен</w:t>
      </w:r>
      <w:r w:rsidRPr="00C96077">
        <w:rPr>
          <w:sz w:val="28"/>
          <w:szCs w:val="28"/>
        </w:rPr>
        <w:softHyphen/>
        <w:t>тиляции сбивают между собой просеками.</w:t>
      </w:r>
    </w:p>
    <w:p w:rsidR="006E1909" w:rsidRPr="00C96077" w:rsidRDefault="006E1909" w:rsidP="006E1909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11.4 Область применения сплошных систем разработки</w:t>
      </w:r>
    </w:p>
    <w:p w:rsidR="006E1909" w:rsidRPr="00C96077" w:rsidRDefault="006E1909" w:rsidP="006E1909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Сплошные системы разработки применяют в основном на тон</w:t>
      </w:r>
      <w:r w:rsidRPr="00C96077">
        <w:rPr>
          <w:sz w:val="28"/>
          <w:szCs w:val="28"/>
        </w:rPr>
        <w:softHyphen/>
        <w:t>ких и реже на пластах средней мощности при любых углах падения.</w:t>
      </w:r>
    </w:p>
    <w:p w:rsidR="006E1909" w:rsidRPr="00C96077" w:rsidRDefault="006E1909" w:rsidP="006E1909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Средняя мощность пластов, отрабатываемых сплошной систе</w:t>
      </w:r>
      <w:r w:rsidRPr="00C96077">
        <w:rPr>
          <w:sz w:val="28"/>
          <w:szCs w:val="28"/>
        </w:rPr>
        <w:softHyphen/>
        <w:t xml:space="preserve">мой разработки, для разных бассейнов различна и изменяется от 0,93 до </w:t>
      </w:r>
      <w:smartTag w:uri="urn:schemas-microsoft-com:office:smarttags" w:element="metricconverter">
        <w:smartTagPr>
          <w:attr w:name="ProductID" w:val="1,5 м"/>
        </w:smartTagPr>
        <w:r w:rsidRPr="00C96077">
          <w:rPr>
            <w:sz w:val="28"/>
            <w:szCs w:val="28"/>
          </w:rPr>
          <w:t>1,5 м</w:t>
        </w:r>
      </w:smartTag>
      <w:r w:rsidRPr="00C96077">
        <w:rPr>
          <w:sz w:val="28"/>
          <w:szCs w:val="28"/>
        </w:rPr>
        <w:t>. Средняя длина лавы при этих системах изменяется в пределах 110—170 м.</w:t>
      </w:r>
    </w:p>
    <w:p w:rsidR="006E1909" w:rsidRPr="00C96077" w:rsidRDefault="006E1909" w:rsidP="006E1909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Наиболее широко эти системы разработки применяются в До</w:t>
      </w:r>
      <w:r w:rsidRPr="00C96077">
        <w:rPr>
          <w:sz w:val="28"/>
          <w:szCs w:val="28"/>
        </w:rPr>
        <w:softHyphen/>
        <w:t>нецком бассейне, реже в Кузнецком, Карагандинском, Печорском и др.</w:t>
      </w:r>
    </w:p>
    <w:p w:rsidR="006E1909" w:rsidRPr="00C96077" w:rsidRDefault="006E1909" w:rsidP="006E1909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 xml:space="preserve">Областью применения сплошной системы являются пласты </w:t>
      </w:r>
      <w:proofErr w:type="spellStart"/>
      <w:r w:rsidRPr="00C96077">
        <w:rPr>
          <w:sz w:val="28"/>
          <w:szCs w:val="28"/>
        </w:rPr>
        <w:t>сверхкатегорные</w:t>
      </w:r>
      <w:proofErr w:type="spellEnd"/>
      <w:r w:rsidRPr="00C96077">
        <w:rPr>
          <w:sz w:val="28"/>
          <w:szCs w:val="28"/>
        </w:rPr>
        <w:t xml:space="preserve"> по газу и склонные к внезапным выбросам угля и газа, пласты с пучащими породами почвы и с породами кровли, позволяющими проводить и поддерживать выработки в зоне влияния выработанного пространства.</w:t>
      </w:r>
    </w:p>
    <w:p w:rsidR="006E1909" w:rsidRPr="00C96077" w:rsidRDefault="006E1909" w:rsidP="006E1909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 xml:space="preserve">Сплошная система разработки лава-этаж (ярус) применяется при спокойном залегании пласта, </w:t>
      </w:r>
      <w:proofErr w:type="spellStart"/>
      <w:r w:rsidRPr="00C96077">
        <w:rPr>
          <w:sz w:val="28"/>
          <w:szCs w:val="28"/>
        </w:rPr>
        <w:t>легкообрушаемой</w:t>
      </w:r>
      <w:proofErr w:type="spellEnd"/>
      <w:r w:rsidRPr="00C96077">
        <w:rPr>
          <w:sz w:val="28"/>
          <w:szCs w:val="28"/>
        </w:rPr>
        <w:t xml:space="preserve"> кровле, отсутствии ограничений по фактору вентиляции.</w:t>
      </w:r>
    </w:p>
    <w:p w:rsidR="006E1909" w:rsidRPr="00C96077" w:rsidRDefault="006E1909" w:rsidP="006E1909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Сплошная система с делением этажа на подэтажи при про</w:t>
      </w:r>
      <w:r w:rsidRPr="00C96077">
        <w:rPr>
          <w:sz w:val="28"/>
          <w:szCs w:val="28"/>
        </w:rPr>
        <w:softHyphen/>
        <w:t xml:space="preserve">ведении участковых бремсбергов по выработанному пространству и с выемкой по простиранию применяется на пластах мощностью до </w:t>
      </w:r>
      <w:smartTag w:uri="urn:schemas-microsoft-com:office:smarttags" w:element="metricconverter">
        <w:smartTagPr>
          <w:attr w:name="ProductID" w:val="1 м"/>
        </w:smartTagPr>
        <w:r w:rsidRPr="00C96077">
          <w:rPr>
            <w:sz w:val="28"/>
            <w:szCs w:val="28"/>
          </w:rPr>
          <w:t>1 м</w:t>
        </w:r>
      </w:smartTag>
      <w:r w:rsidRPr="00C96077">
        <w:rPr>
          <w:sz w:val="28"/>
          <w:szCs w:val="28"/>
        </w:rPr>
        <w:t xml:space="preserve">, при этом возможно наличие незначительных местных нарушений в пласте, незначительная водоносность и газоносность пласта, длина лав может достигать </w:t>
      </w:r>
      <w:smartTag w:uri="urn:schemas-microsoft-com:office:smarttags" w:element="metricconverter">
        <w:smartTagPr>
          <w:attr w:name="ProductID" w:val="300 м"/>
        </w:smartTagPr>
        <w:r w:rsidRPr="00C96077">
          <w:rPr>
            <w:sz w:val="28"/>
            <w:szCs w:val="28"/>
          </w:rPr>
          <w:t>300 м</w:t>
        </w:r>
      </w:smartTag>
      <w:r w:rsidRPr="00C96077">
        <w:rPr>
          <w:sz w:val="28"/>
          <w:szCs w:val="28"/>
        </w:rPr>
        <w:t>.</w:t>
      </w:r>
    </w:p>
    <w:p w:rsidR="006E1909" w:rsidRPr="00C96077" w:rsidRDefault="006E1909" w:rsidP="006E1909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Сплошная система разработки с проведением передовых уча</w:t>
      </w:r>
      <w:r w:rsidRPr="00C96077">
        <w:rPr>
          <w:sz w:val="28"/>
          <w:szCs w:val="28"/>
        </w:rPr>
        <w:softHyphen/>
        <w:t>стковых бремсбергов применяется в случаях, когда затрудни</w:t>
      </w:r>
      <w:r w:rsidRPr="00C96077">
        <w:rPr>
          <w:sz w:val="28"/>
          <w:szCs w:val="28"/>
        </w:rPr>
        <w:softHyphen/>
        <w:t>тельно  проводить  бремсберги  по  выработанному пространству.</w:t>
      </w:r>
    </w:p>
    <w:p w:rsidR="006E1909" w:rsidRPr="00C96077" w:rsidRDefault="006E1909" w:rsidP="006E1909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 xml:space="preserve">Сплошная система разработки лава-этаж с потолкоуступной формой забоя применяется на крутых пластах мощностью до </w:t>
      </w:r>
      <w:smartTag w:uri="urn:schemas-microsoft-com:office:smarttags" w:element="metricconverter">
        <w:smartTagPr>
          <w:attr w:name="ProductID" w:val="1,5 м"/>
        </w:smartTagPr>
        <w:r w:rsidRPr="00C96077">
          <w:rPr>
            <w:sz w:val="28"/>
            <w:szCs w:val="28"/>
          </w:rPr>
          <w:t>1,5 м</w:t>
        </w:r>
      </w:smartTag>
      <w:r w:rsidRPr="00C96077">
        <w:rPr>
          <w:sz w:val="28"/>
          <w:szCs w:val="28"/>
        </w:rPr>
        <w:t xml:space="preserve"> и вмещающих породах любого свойства.</w:t>
      </w:r>
    </w:p>
    <w:p w:rsidR="006E1909" w:rsidRPr="00C96077" w:rsidRDefault="006E1909" w:rsidP="006E1909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Сплошная система разработки лава-этаж с прямолинейной формой забоя применяется в тех же горно-геологических усло</w:t>
      </w:r>
      <w:r w:rsidRPr="00C96077">
        <w:rPr>
          <w:sz w:val="28"/>
          <w:szCs w:val="28"/>
        </w:rPr>
        <w:softHyphen/>
        <w:t>виях, что и вышеописанная, но при использовании для выемки угля комбайнов или стругов.</w:t>
      </w:r>
    </w:p>
    <w:p w:rsidR="006E1909" w:rsidRPr="00C96077" w:rsidRDefault="006E1909" w:rsidP="006E1909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Сплошная система разработки крутых пластов с делением этажа на подэтажи применяется на пластах мощностью бо</w:t>
      </w:r>
      <w:r w:rsidRPr="00C96077">
        <w:rPr>
          <w:sz w:val="28"/>
          <w:szCs w:val="28"/>
        </w:rPr>
        <w:softHyphen/>
        <w:t xml:space="preserve">лее </w:t>
      </w:r>
      <w:smartTag w:uri="urn:schemas-microsoft-com:office:smarttags" w:element="metricconverter">
        <w:smartTagPr>
          <w:attr w:name="ProductID" w:val="1,5 м"/>
        </w:smartTagPr>
        <w:r w:rsidRPr="00C96077">
          <w:rPr>
            <w:sz w:val="28"/>
            <w:szCs w:val="28"/>
          </w:rPr>
          <w:t>1,5 м</w:t>
        </w:r>
      </w:smartTag>
      <w:r w:rsidRPr="00C96077">
        <w:rPr>
          <w:sz w:val="28"/>
          <w:szCs w:val="28"/>
        </w:rPr>
        <w:t>, когда это вызвано условиями проветривания и меха</w:t>
      </w:r>
      <w:r w:rsidRPr="00C96077">
        <w:rPr>
          <w:sz w:val="28"/>
          <w:szCs w:val="28"/>
        </w:rPr>
        <w:softHyphen/>
        <w:t>низации очистных работ.</w:t>
      </w:r>
    </w:p>
    <w:p w:rsidR="006E1909" w:rsidRPr="00C96077" w:rsidRDefault="006E1909" w:rsidP="006E1909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 xml:space="preserve">Параметры сплошных систем разработки, к которым относятся длина лавы, длина выемочного поля, размеры охранных целиков и соответственно </w:t>
      </w:r>
      <w:r w:rsidRPr="00C96077">
        <w:rPr>
          <w:sz w:val="28"/>
          <w:szCs w:val="28"/>
        </w:rPr>
        <w:lastRenderedPageBreak/>
        <w:t>уровень потерь и т.д., в значительной степени определяются специфическими условиями их применения и могут</w:t>
      </w:r>
      <w:r>
        <w:rPr>
          <w:sz w:val="28"/>
          <w:szCs w:val="28"/>
        </w:rPr>
        <w:t xml:space="preserve"> </w:t>
      </w:r>
      <w:r w:rsidRPr="00C96077">
        <w:rPr>
          <w:sz w:val="28"/>
          <w:szCs w:val="28"/>
        </w:rPr>
        <w:t>значительно отличаться от средних величин.</w:t>
      </w:r>
    </w:p>
    <w:p w:rsidR="006E1909" w:rsidRPr="00C96077" w:rsidRDefault="006E1909" w:rsidP="006E1909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Достоинствами сплошных систем разработки являются:</w:t>
      </w:r>
    </w:p>
    <w:p w:rsidR="006E1909" w:rsidRPr="00C96077" w:rsidRDefault="006E1909" w:rsidP="006E1909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- небольшая протяженность подготовительных выработок, про</w:t>
      </w:r>
      <w:r w:rsidRPr="00C96077">
        <w:rPr>
          <w:sz w:val="28"/>
          <w:szCs w:val="28"/>
        </w:rPr>
        <w:softHyphen/>
        <w:t>водимых до начала очистных работ в выемочном поле (ярусе), и, следовательно, небольшой срок его подготовки;</w:t>
      </w:r>
    </w:p>
    <w:p w:rsidR="006E1909" w:rsidRPr="00C96077" w:rsidRDefault="006E1909" w:rsidP="006E1909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- отсутствие глухих забоев подготовительных выработок, упро</w:t>
      </w:r>
      <w:r w:rsidRPr="00C96077">
        <w:rPr>
          <w:sz w:val="28"/>
          <w:szCs w:val="28"/>
        </w:rPr>
        <w:softHyphen/>
        <w:t>щающих схему вентиляции.</w:t>
      </w:r>
    </w:p>
    <w:p w:rsidR="006E1909" w:rsidRPr="00C96077" w:rsidRDefault="006E1909" w:rsidP="006E1909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В качестве основных недостатков сплошных систем разработки необходимо отметить следующие: большие   расходы   на   ремонт   подготовительных   выработок; отсутствие предварительной разведки пласта горными выра</w:t>
      </w:r>
      <w:r w:rsidRPr="00C96077">
        <w:rPr>
          <w:sz w:val="28"/>
          <w:szCs w:val="28"/>
        </w:rPr>
        <w:softHyphen/>
        <w:t>ботками.</w:t>
      </w:r>
    </w:p>
    <w:p w:rsidR="006E1909" w:rsidRPr="00C96077" w:rsidRDefault="006E1909" w:rsidP="006E1909">
      <w:pPr>
        <w:ind w:firstLine="504"/>
        <w:jc w:val="both"/>
        <w:rPr>
          <w:b/>
          <w:bCs/>
          <w:i/>
          <w:iCs/>
          <w:sz w:val="28"/>
          <w:szCs w:val="28"/>
        </w:rPr>
      </w:pPr>
    </w:p>
    <w:p w:rsidR="00737D39" w:rsidRDefault="00737D39" w:rsidP="006E1909">
      <w:pPr>
        <w:ind w:firstLine="504"/>
        <w:jc w:val="both"/>
        <w:rPr>
          <w:bCs/>
          <w:i/>
          <w:iCs/>
          <w:sz w:val="28"/>
          <w:szCs w:val="28"/>
        </w:rPr>
      </w:pPr>
    </w:p>
    <w:p w:rsidR="006E1909" w:rsidRPr="00C96077" w:rsidRDefault="006E1909" w:rsidP="006E1909">
      <w:pPr>
        <w:ind w:firstLine="504"/>
        <w:jc w:val="both"/>
        <w:rPr>
          <w:bCs/>
          <w:iCs/>
          <w:sz w:val="28"/>
          <w:szCs w:val="28"/>
        </w:rPr>
      </w:pPr>
      <w:bookmarkStart w:id="0" w:name="_GoBack"/>
      <w:bookmarkEnd w:id="0"/>
      <w:r w:rsidRPr="00C96077">
        <w:rPr>
          <w:bCs/>
          <w:i/>
          <w:iCs/>
          <w:sz w:val="28"/>
          <w:szCs w:val="28"/>
        </w:rPr>
        <w:t>Контрольные вопросы:</w:t>
      </w:r>
    </w:p>
    <w:p w:rsidR="006E1909" w:rsidRPr="00C96077" w:rsidRDefault="006E1909" w:rsidP="006E1909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1. Сущность сплошных систем разработки?</w:t>
      </w:r>
    </w:p>
    <w:p w:rsidR="006E1909" w:rsidRPr="00C96077" w:rsidRDefault="006E1909" w:rsidP="006E1909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2. Основные элементы сплошных систем разработки?</w:t>
      </w:r>
    </w:p>
    <w:p w:rsidR="006E1909" w:rsidRPr="00C96077" w:rsidRDefault="006E1909" w:rsidP="006E1909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3. Разновидности сплошной системы разработки?</w:t>
      </w:r>
    </w:p>
    <w:p w:rsidR="006E1909" w:rsidRPr="00C96077" w:rsidRDefault="006E1909" w:rsidP="006E1909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4. Область применения сплошных систем разработки?</w:t>
      </w:r>
    </w:p>
    <w:p w:rsidR="00DF2A17" w:rsidRDefault="00DF2A17"/>
    <w:sectPr w:rsidR="00DF2A1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E1909"/>
    <w:rsid w:val="006E1909"/>
    <w:rsid w:val="00737D39"/>
    <w:rsid w:val="00DF2A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420B29B8"/>
  <w15:chartTrackingRefBased/>
  <w15:docId w15:val="{E1D6F5FB-BD47-4CCE-A512-894FFE91A2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E190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1886</Words>
  <Characters>10753</Characters>
  <Application>Microsoft Office Word</Application>
  <DocSecurity>0</DocSecurity>
  <Lines>89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2020-03-17T16:53:00Z</dcterms:created>
  <dcterms:modified xsi:type="dcterms:W3CDTF">2020-03-17T18:11:00Z</dcterms:modified>
</cp:coreProperties>
</file>